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1D" w:rsidRPr="00C5471D" w:rsidRDefault="00C5471D" w:rsidP="00714A0F">
      <w:pPr>
        <w:spacing w:before="240"/>
        <w:rPr>
          <w:u w:val="single"/>
        </w:rPr>
      </w:pPr>
      <w:bookmarkStart w:id="0" w:name="_GoBack"/>
      <w:bookmarkEnd w:id="0"/>
      <w:r w:rsidRPr="00C5471D">
        <w:rPr>
          <w:u w:val="single"/>
        </w:rPr>
        <w:t xml:space="preserve">Notes for Presentation – School Admissions Project LIDA </w:t>
      </w:r>
    </w:p>
    <w:p w:rsidR="00A9597C" w:rsidRDefault="00714A0F" w:rsidP="00714A0F">
      <w:pPr>
        <w:pStyle w:val="ListParagraph"/>
        <w:numPr>
          <w:ilvl w:val="0"/>
          <w:numId w:val="3"/>
        </w:numPr>
        <w:spacing w:before="240"/>
      </w:pPr>
      <w:r>
        <w:t xml:space="preserve">Project funded by the DfE </w:t>
      </w:r>
      <w:r w:rsidR="00C5471D">
        <w:t xml:space="preserve">looking at school admissions data </w:t>
      </w:r>
    </w:p>
    <w:p w:rsidR="00714A0F" w:rsidRDefault="00714A0F" w:rsidP="00714A0F">
      <w:pPr>
        <w:pStyle w:val="ListParagraph"/>
        <w:numPr>
          <w:ilvl w:val="0"/>
          <w:numId w:val="3"/>
        </w:numPr>
        <w:spacing w:before="240"/>
      </w:pPr>
      <w:r>
        <w:t xml:space="preserve">33 figures on the board, this is a potential class of y6 students ready to enter secondary school </w:t>
      </w:r>
    </w:p>
    <w:p w:rsidR="00714A0F" w:rsidRDefault="00714A0F" w:rsidP="00C5471D">
      <w:pPr>
        <w:pStyle w:val="ListParagraph"/>
        <w:numPr>
          <w:ilvl w:val="0"/>
          <w:numId w:val="3"/>
        </w:numPr>
        <w:spacing w:before="240"/>
      </w:pPr>
      <w:r>
        <w:t>In England 80% will go to a school rate</w:t>
      </w:r>
      <w:r w:rsidR="00C5471D">
        <w:t>d good or outstanding by ofsted, t</w:t>
      </w:r>
      <w:r>
        <w:t>he remaining 20% will go to a school rated below this (Requires Improvement or Inadequate)</w:t>
      </w:r>
    </w:p>
    <w:p w:rsidR="00714A0F" w:rsidRDefault="00714A0F" w:rsidP="00714A0F">
      <w:pPr>
        <w:pStyle w:val="ListParagraph"/>
        <w:numPr>
          <w:ilvl w:val="0"/>
          <w:numId w:val="3"/>
        </w:numPr>
        <w:spacing w:before="240"/>
      </w:pPr>
      <w:r>
        <w:t xml:space="preserve">In Bradford the number going to a good or higher school falls to 55% </w:t>
      </w:r>
    </w:p>
    <w:p w:rsidR="00714A0F" w:rsidRDefault="00714A0F" w:rsidP="00714A0F">
      <w:pPr>
        <w:pStyle w:val="ListParagraph"/>
        <w:numPr>
          <w:ilvl w:val="0"/>
          <w:numId w:val="3"/>
        </w:numPr>
        <w:spacing w:before="240"/>
      </w:pPr>
      <w:r>
        <w:t xml:space="preserve">For Free School Meals pupils </w:t>
      </w:r>
      <w:r w:rsidR="00C5471D">
        <w:t xml:space="preserve"> in Bradford </w:t>
      </w:r>
      <w:r>
        <w:t xml:space="preserve">(those most disadvantaged) this falls again to just 44% </w:t>
      </w:r>
    </w:p>
    <w:p w:rsidR="00C5471D" w:rsidRDefault="00C5471D" w:rsidP="00714A0F">
      <w:pPr>
        <w:pStyle w:val="ListParagraph"/>
        <w:numPr>
          <w:ilvl w:val="0"/>
          <w:numId w:val="3"/>
        </w:numPr>
        <w:spacing w:before="240"/>
      </w:pPr>
      <w:r>
        <w:t xml:space="preserve">Improving educational standards is the clear priority here however it does raise questions about the role of the school admissions process in giving different pupil groups access to Good schools </w:t>
      </w:r>
    </w:p>
    <w:p w:rsidR="00714A0F" w:rsidRDefault="00714A0F" w:rsidP="00714A0F">
      <w:pPr>
        <w:pStyle w:val="ListParagraph"/>
        <w:numPr>
          <w:ilvl w:val="0"/>
          <w:numId w:val="3"/>
        </w:numPr>
        <w:spacing w:before="240"/>
      </w:pPr>
      <w:r>
        <w:t>To familiarise those who don’t have experience with the school application process</w:t>
      </w:r>
      <w:r w:rsidR="00C5471D">
        <w:t>: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>Parents apply to up to 5 schools stating their preferences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 xml:space="preserve">Schools rank students that have applied according to their oversubscription criteria 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>Algorithm accepts students to their top preference school they go</w:t>
      </w:r>
      <w:r w:rsidR="00C5471D">
        <w:t>t</w:t>
      </w:r>
      <w:r>
        <w:t xml:space="preserve"> in to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 xml:space="preserve">Those not accepted to any preference school are assigned their closest school with available places </w:t>
      </w:r>
    </w:p>
    <w:p w:rsidR="00714A0F" w:rsidRDefault="00714A0F" w:rsidP="00714A0F">
      <w:pPr>
        <w:pStyle w:val="ListParagraph"/>
        <w:numPr>
          <w:ilvl w:val="0"/>
          <w:numId w:val="3"/>
        </w:numPr>
        <w:spacing w:before="240"/>
      </w:pPr>
      <w:r>
        <w:t xml:space="preserve">Three intersecting things that might </w:t>
      </w:r>
      <w:r w:rsidR="00C5471D">
        <w:t>affect different student groups</w:t>
      </w:r>
      <w:r>
        <w:t xml:space="preserve"> accessing good schools 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>Geography – where the schools physically are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 xml:space="preserve">Parent’s school preference 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 xml:space="preserve">Schools’ selection criteria </w:t>
      </w:r>
    </w:p>
    <w:p w:rsidR="00714A0F" w:rsidRDefault="00714A0F" w:rsidP="00714A0F">
      <w:pPr>
        <w:pStyle w:val="ListParagraph"/>
        <w:numPr>
          <w:ilvl w:val="0"/>
          <w:numId w:val="3"/>
        </w:numPr>
        <w:spacing w:before="240"/>
      </w:pPr>
      <w:r>
        <w:t xml:space="preserve">Starting with </w:t>
      </w:r>
      <w:r w:rsidRPr="00C5471D">
        <w:rPr>
          <w:b/>
        </w:rPr>
        <w:t>geography :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>Bradford is the 13</w:t>
      </w:r>
      <w:r w:rsidRPr="00714A0F">
        <w:rPr>
          <w:vertAlign w:val="superscript"/>
        </w:rPr>
        <w:t>th</w:t>
      </w:r>
      <w:r>
        <w:t xml:space="preserve"> most deprived local authority in England, however, there are also some </w:t>
      </w:r>
      <w:r w:rsidR="00C5471D">
        <w:t>wealthy</w:t>
      </w:r>
      <w:r>
        <w:t xml:space="preserve"> areas.</w:t>
      </w:r>
    </w:p>
    <w:p w:rsidR="00714A0F" w:rsidRDefault="00714A0F" w:rsidP="00714A0F">
      <w:pPr>
        <w:pStyle w:val="ListParagraph"/>
        <w:numPr>
          <w:ilvl w:val="1"/>
          <w:numId w:val="3"/>
        </w:numPr>
        <w:spacing w:before="240"/>
      </w:pPr>
      <w:r>
        <w:t>Map demonstrates this – coloured by Index of Multiple Deprivation</w:t>
      </w:r>
      <w:r w:rsidR="00C5471D">
        <w:t xml:space="preserve"> (red = high deprivation, green = low) </w:t>
      </w:r>
      <w:r>
        <w:t xml:space="preserve"> </w:t>
      </w:r>
    </w:p>
    <w:p w:rsidR="00714A0F" w:rsidRPr="00C5471D" w:rsidRDefault="00C5471D" w:rsidP="00714A0F">
      <w:pPr>
        <w:pStyle w:val="ListParagraph"/>
        <w:numPr>
          <w:ilvl w:val="0"/>
          <w:numId w:val="3"/>
        </w:numPr>
        <w:spacing w:before="240"/>
        <w:rPr>
          <w:b/>
        </w:rPr>
      </w:pPr>
      <w:r>
        <w:t>Within areas with inequality there is a well-</w:t>
      </w:r>
      <w:r w:rsidR="009532C1">
        <w:t xml:space="preserve">researched phenomena of </w:t>
      </w:r>
      <w:r w:rsidR="009532C1" w:rsidRPr="00C5471D">
        <w:rPr>
          <w:b/>
        </w:rPr>
        <w:t xml:space="preserve">selection by mortgage 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 xml:space="preserve">In areas where schools do well, house prices increase </w:t>
      </w:r>
      <w:r w:rsidR="00C5471D">
        <w:t>in that</w:t>
      </w:r>
      <w:r>
        <w:t xml:space="preserve"> area and less wealthy families are priced out – preventing them from accessing these schools </w:t>
      </w:r>
    </w:p>
    <w:p w:rsidR="00C5471D" w:rsidRDefault="009532C1" w:rsidP="00C5471D">
      <w:pPr>
        <w:pStyle w:val="ListParagraph"/>
        <w:numPr>
          <w:ilvl w:val="0"/>
          <w:numId w:val="3"/>
        </w:numPr>
        <w:spacing w:before="240"/>
      </w:pPr>
      <w:r>
        <w:t xml:space="preserve">In Bradford this may be the case in some areas – e.g. Ilkley and Keighley </w:t>
      </w:r>
    </w:p>
    <w:p w:rsidR="009532C1" w:rsidRDefault="00C5471D" w:rsidP="00C5471D">
      <w:pPr>
        <w:pStyle w:val="ListParagraph"/>
        <w:numPr>
          <w:ilvl w:val="0"/>
          <w:numId w:val="3"/>
        </w:numPr>
        <w:spacing w:before="240"/>
      </w:pPr>
      <w:r>
        <w:t>However what is i</w:t>
      </w:r>
      <w:r w:rsidR="009532C1">
        <w:t>nteresting about Bradford is some of its best performing schools are in very de</w:t>
      </w:r>
      <w:r>
        <w:t xml:space="preserve">prived areas in the city centre. </w:t>
      </w:r>
    </w:p>
    <w:p w:rsidR="00C5471D" w:rsidRDefault="009532C1" w:rsidP="00C5471D">
      <w:pPr>
        <w:pStyle w:val="ListParagraph"/>
        <w:numPr>
          <w:ilvl w:val="0"/>
          <w:numId w:val="3"/>
        </w:numPr>
        <w:spacing w:before="240"/>
      </w:pPr>
      <w:r>
        <w:t xml:space="preserve">Question following this is what role does </w:t>
      </w:r>
      <w:r w:rsidRPr="00C5471D">
        <w:rPr>
          <w:b/>
        </w:rPr>
        <w:t>parental preference play</w:t>
      </w:r>
      <w:r>
        <w:t xml:space="preserve">? </w:t>
      </w:r>
    </w:p>
    <w:p w:rsidR="009532C1" w:rsidRDefault="009532C1" w:rsidP="00C5471D">
      <w:pPr>
        <w:pStyle w:val="ListParagraph"/>
        <w:numPr>
          <w:ilvl w:val="0"/>
          <w:numId w:val="3"/>
        </w:numPr>
        <w:spacing w:before="240"/>
      </w:pPr>
      <w:r>
        <w:t xml:space="preserve">Previous research has shown that there are barriers to lower income families applying to good schools 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>Cannot afford bus fair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>Working hours</w:t>
      </w:r>
      <w:r w:rsidR="00C5471D">
        <w:t>/ single parent</w:t>
      </w:r>
      <w:r>
        <w:t xml:space="preserve"> prevent driving children to school 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 xml:space="preserve">Middle class parents do more research </w:t>
      </w:r>
      <w:r w:rsidR="00C5471D">
        <w:t xml:space="preserve">(Sutton Trust) 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 xml:space="preserve">Well established routes between primary and secondary schools </w:t>
      </w:r>
    </w:p>
    <w:p w:rsidR="009532C1" w:rsidRDefault="009532C1" w:rsidP="009532C1">
      <w:pPr>
        <w:pStyle w:val="ListParagraph"/>
        <w:numPr>
          <w:ilvl w:val="0"/>
          <w:numId w:val="3"/>
        </w:numPr>
        <w:spacing w:before="240"/>
      </w:pPr>
      <w:r>
        <w:t xml:space="preserve">All this may be the case but we do know that a high proportion of children don’t receive an offer from any of their preference schools </w:t>
      </w:r>
    </w:p>
    <w:p w:rsidR="009532C1" w:rsidRDefault="009532C1" w:rsidP="009532C1">
      <w:pPr>
        <w:pStyle w:val="ListParagraph"/>
        <w:numPr>
          <w:ilvl w:val="0"/>
          <w:numId w:val="3"/>
        </w:numPr>
        <w:spacing w:before="240"/>
      </w:pPr>
      <w:r>
        <w:lastRenderedPageBreak/>
        <w:t xml:space="preserve">Working with preference data at the moment to see if this is more prevalent in certain areas/ amongst certain groups than others </w:t>
      </w:r>
    </w:p>
    <w:p w:rsidR="009532C1" w:rsidRDefault="009532C1" w:rsidP="009532C1">
      <w:pPr>
        <w:pStyle w:val="ListParagraph"/>
        <w:numPr>
          <w:ilvl w:val="0"/>
          <w:numId w:val="3"/>
        </w:numPr>
        <w:spacing w:before="240"/>
      </w:pPr>
      <w:r>
        <w:t xml:space="preserve">Next we move onto </w:t>
      </w:r>
      <w:r w:rsidRPr="00C5471D">
        <w:rPr>
          <w:b/>
        </w:rPr>
        <w:t xml:space="preserve">school selection criteria </w:t>
      </w:r>
      <w:r>
        <w:t xml:space="preserve">– this is the key emphasis of my project as it is something policy makers have most control over and is researched the least. </w:t>
      </w:r>
    </w:p>
    <w:p w:rsidR="009532C1" w:rsidRDefault="009532C1" w:rsidP="009532C1">
      <w:pPr>
        <w:pStyle w:val="ListParagraph"/>
        <w:numPr>
          <w:ilvl w:val="0"/>
          <w:numId w:val="3"/>
        </w:numPr>
        <w:spacing w:before="240"/>
      </w:pPr>
      <w:r>
        <w:t xml:space="preserve">Three groups of school selection criteria in Bradford 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 xml:space="preserve">Those that select by distance/catchment area 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 xml:space="preserve">Those that select by religion </w:t>
      </w:r>
    </w:p>
    <w:p w:rsidR="00C5471D" w:rsidRDefault="009532C1" w:rsidP="00C5471D">
      <w:pPr>
        <w:pStyle w:val="ListParagraph"/>
        <w:numPr>
          <w:ilvl w:val="1"/>
          <w:numId w:val="3"/>
        </w:numPr>
        <w:spacing w:before="240"/>
      </w:pPr>
      <w:r>
        <w:t xml:space="preserve">Those that select by fair banding </w:t>
      </w:r>
    </w:p>
    <w:p w:rsidR="009532C1" w:rsidRDefault="00C5471D" w:rsidP="00C5471D">
      <w:pPr>
        <w:pStyle w:val="ListParagraph"/>
        <w:numPr>
          <w:ilvl w:val="1"/>
          <w:numId w:val="3"/>
        </w:numPr>
        <w:spacing w:before="240"/>
      </w:pPr>
      <w:r>
        <w:t>Fair Banding</w:t>
      </w:r>
      <w:r w:rsidR="009532C1">
        <w:t xml:space="preserve"> is the one that is the most complicated but – all children applying to fair banding schools must sit a test </w:t>
      </w:r>
    </w:p>
    <w:p w:rsidR="009532C1" w:rsidRDefault="00C5471D" w:rsidP="009532C1">
      <w:pPr>
        <w:pStyle w:val="ListParagraph"/>
        <w:numPr>
          <w:ilvl w:val="1"/>
          <w:numId w:val="3"/>
        </w:numPr>
        <w:spacing w:before="240"/>
      </w:pPr>
      <w:r>
        <w:t>They are then b</w:t>
      </w:r>
      <w:r w:rsidR="009532C1">
        <w:t>roken up into ability band</w:t>
      </w:r>
      <w:r>
        <w:t>s</w:t>
      </w:r>
      <w:r w:rsidR="009532C1">
        <w:t xml:space="preserve"> and a proportional number is accepted per band 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 xml:space="preserve">Works well in London – checks all school </w:t>
      </w:r>
      <w:r w:rsidR="00C5471D">
        <w:t xml:space="preserve">intakes ability is similar </w:t>
      </w:r>
      <w:r>
        <w:t xml:space="preserve"> </w:t>
      </w:r>
    </w:p>
    <w:p w:rsidR="009532C1" w:rsidRDefault="009532C1" w:rsidP="009532C1">
      <w:pPr>
        <w:pStyle w:val="ListParagraph"/>
        <w:numPr>
          <w:ilvl w:val="1"/>
          <w:numId w:val="3"/>
        </w:numPr>
        <w:spacing w:before="240"/>
      </w:pPr>
      <w:r>
        <w:t xml:space="preserve">But in situation when </w:t>
      </w:r>
      <w:r w:rsidR="00C5471D">
        <w:t xml:space="preserve">only some schools are using it there is the potential that </w:t>
      </w:r>
      <w:r>
        <w:t xml:space="preserve"> if applicants are wealthier and higher ability </w:t>
      </w:r>
      <w:r w:rsidR="00C5471D">
        <w:t xml:space="preserve">(aspirational parents) and lower income and lower ability students are put off applying due to test, </w:t>
      </w:r>
      <w:r>
        <w:t xml:space="preserve">this could skew the intake like this </w:t>
      </w:r>
      <w:r w:rsidR="00C5471D">
        <w:t xml:space="preserve">(higher ability on a whole) </w:t>
      </w:r>
    </w:p>
    <w:p w:rsidR="009532C1" w:rsidRDefault="00C5471D" w:rsidP="009532C1">
      <w:pPr>
        <w:pStyle w:val="ListParagraph"/>
        <w:numPr>
          <w:ilvl w:val="0"/>
          <w:numId w:val="3"/>
        </w:numPr>
        <w:spacing w:before="240"/>
      </w:pPr>
      <w:r>
        <w:t>Question of whether</w:t>
      </w:r>
      <w:r w:rsidR="009532C1">
        <w:t xml:space="preserve"> this </w:t>
      </w:r>
      <w:r>
        <w:t xml:space="preserve">is </w:t>
      </w:r>
      <w:r w:rsidR="009532C1">
        <w:t xml:space="preserve">happening in Bradford?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>“</w:t>
      </w:r>
      <w:r w:rsidRPr="005644B9">
        <w:t xml:space="preserve">How does a school’s selection criteria effect the demographic of its intake </w:t>
      </w:r>
      <w:r w:rsidRPr="005644B9">
        <w:rPr>
          <w:b/>
        </w:rPr>
        <w:t>but also the intake of the schools around it</w:t>
      </w:r>
      <w:r w:rsidRPr="005644B9">
        <w:t>?</w:t>
      </w:r>
      <w:r>
        <w:t>”</w:t>
      </w:r>
      <w:r w:rsidRPr="005644B9">
        <w:t xml:space="preserve"> 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To address thus using </w:t>
      </w:r>
      <w:r w:rsidRPr="00C5471D">
        <w:rPr>
          <w:b/>
        </w:rPr>
        <w:t>spatial interaction models</w:t>
      </w:r>
      <w:r>
        <w:t xml:space="preserve">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SIMs are used to predict the flows of people (or good/services) moving between two locations.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Known as a gravity model - flows are a function of the origin, destination and distance between them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In my model the origins are LSOAs, destinations are schools – lsoas have IMD attached so can link this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Closer look at the SIM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I’m using Wilson (1971) doubly constrained model so the number of students from each lsoa is conserved as is the number of students attending each school </w:t>
      </w:r>
      <w:r w:rsidR="00C5471D">
        <w:t>to make it realistic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Outcome of SIM is simulated data which predicts flows according to distance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This can then be compared to real flows </w:t>
      </w:r>
    </w:p>
    <w:p w:rsidR="00C5471D" w:rsidRDefault="005644B9" w:rsidP="00C5471D">
      <w:pPr>
        <w:pStyle w:val="ListParagraph"/>
        <w:numPr>
          <w:ilvl w:val="0"/>
          <w:numId w:val="3"/>
        </w:numPr>
        <w:spacing w:before="240"/>
      </w:pPr>
      <w:r>
        <w:t xml:space="preserve">For example this is the flows of Born in </w:t>
      </w:r>
      <w:r w:rsidR="00C5471D">
        <w:t>Bradford</w:t>
      </w:r>
      <w:r>
        <w:t xml:space="preserve"> students from primary to secondary school </w:t>
      </w:r>
    </w:p>
    <w:p w:rsidR="005644B9" w:rsidRDefault="005644B9" w:rsidP="00C5471D">
      <w:pPr>
        <w:pStyle w:val="ListParagraph"/>
        <w:numPr>
          <w:ilvl w:val="1"/>
          <w:numId w:val="3"/>
        </w:numPr>
        <w:spacing w:before="240"/>
      </w:pPr>
      <w:r>
        <w:t xml:space="preserve">Already you can see unusual flows e.g. long distances between catholic primary and secondary schools </w:t>
      </w:r>
    </w:p>
    <w:p w:rsidR="005644B9" w:rsidRDefault="005644B9" w:rsidP="005644B9">
      <w:pPr>
        <w:pStyle w:val="ListParagraph"/>
        <w:numPr>
          <w:ilvl w:val="0"/>
          <w:numId w:val="3"/>
        </w:numPr>
        <w:spacing w:before="240"/>
      </w:pPr>
      <w:r>
        <w:t xml:space="preserve">By comparing SIM and real results we can quantify this difference and identify which flows are unusual and if they differ depending on school type. </w:t>
      </w:r>
      <w:r w:rsidR="0049283D">
        <w:t xml:space="preserve">– </w:t>
      </w:r>
      <w:r w:rsidR="00C5471D">
        <w:t>And</w:t>
      </w:r>
      <w:r w:rsidR="0049283D">
        <w:t xml:space="preserve"> especially if they differ according to the IMD of the origin zone. </w:t>
      </w:r>
    </w:p>
    <w:p w:rsidR="00C5471D" w:rsidRDefault="00C5471D" w:rsidP="005644B9">
      <w:pPr>
        <w:pStyle w:val="ListParagraph"/>
        <w:numPr>
          <w:ilvl w:val="0"/>
          <w:numId w:val="3"/>
        </w:numPr>
        <w:spacing w:before="240"/>
      </w:pPr>
      <w:r>
        <w:t xml:space="preserve">Summary </w:t>
      </w:r>
    </w:p>
    <w:p w:rsidR="0049283D" w:rsidRDefault="0049283D" w:rsidP="00C5471D">
      <w:pPr>
        <w:pStyle w:val="ListParagraph"/>
        <w:numPr>
          <w:ilvl w:val="1"/>
          <w:numId w:val="3"/>
        </w:numPr>
        <w:spacing w:before="240"/>
      </w:pPr>
      <w:r>
        <w:t xml:space="preserve">Hopefully this will have given you some understanding of the school admissions process in Bradford and the potential issues with it and how modelling can help us understand these issues. </w:t>
      </w:r>
    </w:p>
    <w:p w:rsidR="0049283D" w:rsidRDefault="0049283D" w:rsidP="00C5471D">
      <w:pPr>
        <w:pStyle w:val="ListParagraph"/>
        <w:numPr>
          <w:ilvl w:val="1"/>
          <w:numId w:val="3"/>
        </w:numPr>
        <w:spacing w:before="240"/>
      </w:pPr>
      <w:r>
        <w:t xml:space="preserve">But more to come and hopefully the outcomes of running these models will be really interesting. </w:t>
      </w:r>
    </w:p>
    <w:sectPr w:rsidR="00492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AF"/>
    <w:multiLevelType w:val="hybridMultilevel"/>
    <w:tmpl w:val="85B6053C"/>
    <w:lvl w:ilvl="0" w:tplc="6D54C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2F8"/>
    <w:multiLevelType w:val="hybridMultilevel"/>
    <w:tmpl w:val="39E68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10A25"/>
    <w:multiLevelType w:val="hybridMultilevel"/>
    <w:tmpl w:val="C1021672"/>
    <w:lvl w:ilvl="0" w:tplc="6D54CE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0F"/>
    <w:rsid w:val="0031514A"/>
    <w:rsid w:val="004102EE"/>
    <w:rsid w:val="0049283D"/>
    <w:rsid w:val="005644B9"/>
    <w:rsid w:val="00714A0F"/>
    <w:rsid w:val="009532C1"/>
    <w:rsid w:val="009E17BF"/>
    <w:rsid w:val="00C5471D"/>
    <w:rsid w:val="00D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FD56C-E229-43D7-9AC0-462A553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Clarke</dc:creator>
  <cp:keywords/>
  <dc:description/>
  <cp:lastModifiedBy>Michael Kettles</cp:lastModifiedBy>
  <cp:revision>2</cp:revision>
  <dcterms:created xsi:type="dcterms:W3CDTF">2020-01-24T10:27:00Z</dcterms:created>
  <dcterms:modified xsi:type="dcterms:W3CDTF">2020-01-24T10:27:00Z</dcterms:modified>
</cp:coreProperties>
</file>